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4264A"/>
          <w:sz w:val="30"/>
        </w:rPr>
        <w:t>Wohnungsgeberbestätigung über den Einzug</w:t>
      </w:r>
    </w:p>
    <w:p>
      <w:pPr>
        <w:spacing w:after="240"/>
      </w:pPr>
      <w:r>
        <w:rPr>
          <w:color w:val="5A5A5A"/>
          <w:sz w:val="20"/>
        </w:rPr>
        <w:t>Zur Vorlage bei der Meldebehörde gemäß § 19 Bundesmeldegesetz</w:t>
      </w:r>
    </w:p>
    <w:p>
      <w:pPr>
        <w:keepNext/>
        <w:spacing w:after="120" w:before="160"/>
      </w:pPr>
      <w:r>
        <w:rPr>
          <w:b/>
        </w:rPr>
        <w:t>Wohnungsgeber</w:t>
      </w:r>
    </w:p>
    <w:p>
      <w:pPr>
        <w:spacing w:after="120"/>
      </w:pPr>
      <w:r>
        <w:rPr/>
        <w:t xml:space="preserve">Vor- und Familienname oder Firmenname: </w:t>
      </w:r>
      <w:r>
        <w:rPr>
          <w:shd w:val="clear" w:color="auto" w:fill="F9DDC4"/>
        </w:rPr>
        <w:t>[Name des Wohnungsgebers]</w:t>
      </w:r>
    </w:p>
    <w:p>
      <w:pPr>
        <w:spacing w:after="120"/>
      </w:pPr>
      <w:r>
        <w:rPr/>
        <w:t xml:space="preserve">Straße und Hausnummer: </w:t>
      </w:r>
      <w:r>
        <w:rPr>
          <w:shd w:val="clear" w:color="auto" w:fill="F9DDC4"/>
        </w:rPr>
        <w:t>[Straße, Hausnummer des Wohnungsgebers]</w:t>
      </w:r>
    </w:p>
    <w:p>
      <w:pPr>
        <w:spacing w:after="120"/>
      </w:pPr>
      <w:r>
        <w:rPr/>
        <w:t xml:space="preserve">Postleitzahl und Ort: </w:t>
      </w:r>
      <w:r>
        <w:rPr>
          <w:shd w:val="clear" w:color="auto" w:fill="F9DDC4"/>
        </w:rPr>
        <w:t>[PLZ, Ort des Wohnungsgebers]</w:t>
      </w:r>
    </w:p>
    <w:p>
      <w:pPr>
        <w:keepNext/>
        <w:spacing w:after="120" w:before="160"/>
      </w:pPr>
      <w:r>
        <w:rPr>
          <w:b/>
        </w:rPr>
        <w:t>Eigentümer der Wohnung</w:t>
      </w:r>
    </w:p>
    <w:p>
      <w:pPr>
        <w:spacing w:after="120"/>
      </w:pPr>
      <w:r>
        <w:rPr/>
        <w:t xml:space="preserve">Der Wohnungsgeber ist zugleich Eigentümer: </w:t>
      </w:r>
      <w:r>
        <w:rPr>
          <w:rFonts w:ascii="Segoe UI Symbol" w:hAnsi="Segoe UI Symbol"/>
        </w:rPr>
        <w:t>☐</w:t>
      </w:r>
      <w:r>
        <w:rPr/>
        <w:t xml:space="preserve"> ja </w:t>
      </w:r>
      <w:r>
        <w:rPr>
          <w:rFonts w:ascii="Segoe UI Symbol" w:hAnsi="Segoe UI Symbol"/>
        </w:rPr>
        <w:t>☐</w:t>
      </w:r>
      <w:r>
        <w:rPr/>
        <w:t xml:space="preserve"> nein</w:t>
      </w:r>
    </w:p>
    <w:p>
      <w:pPr>
        <w:spacing w:after="120"/>
      </w:pPr>
      <w:r>
        <w:rPr/>
        <w:t xml:space="preserve">Falls nein, Vor- und Familienname oder Firmenname des Eigentümers: </w:t>
      </w:r>
      <w:r>
        <w:rPr>
          <w:shd w:val="clear" w:color="auto" w:fill="F9DDC4"/>
        </w:rPr>
        <w:t>[Name des Eigentümers]</w:t>
      </w:r>
    </w:p>
    <w:p>
      <w:pPr>
        <w:keepNext/>
        <w:spacing w:after="120" w:before="160"/>
      </w:pPr>
      <w:r>
        <w:rPr>
          <w:b/>
        </w:rPr>
        <w:t>Wohnung, in die der Einzug erfolgt ist</w:t>
      </w:r>
    </w:p>
    <w:p>
      <w:pPr>
        <w:spacing w:after="120"/>
      </w:pPr>
      <w:r>
        <w:rPr/>
        <w:t xml:space="preserve">Straße und Hausnummer: </w:t>
      </w:r>
      <w:r>
        <w:rPr>
          <w:shd w:val="clear" w:color="auto" w:fill="F9DDC4"/>
        </w:rPr>
        <w:t>[Straße, Hausnummer der Wohnung]</w:t>
      </w:r>
    </w:p>
    <w:p>
      <w:pPr>
        <w:spacing w:after="120"/>
      </w:pPr>
      <w:r>
        <w:rPr/>
        <w:t xml:space="preserve">Postleitzahl und Ort: </w:t>
      </w:r>
      <w:r>
        <w:rPr>
          <w:shd w:val="clear" w:color="auto" w:fill="F9DDC4"/>
        </w:rPr>
        <w:t>[PLZ, Ort der Wohnung]</w:t>
      </w:r>
    </w:p>
    <w:p>
      <w:pPr>
        <w:spacing w:after="120"/>
      </w:pPr>
      <w:r>
        <w:rPr/>
        <w:t xml:space="preserve">Ergänzende Adressangaben, falls vorhanden: </w:t>
      </w:r>
      <w:r>
        <w:rPr>
          <w:shd w:val="clear" w:color="auto" w:fill="F9DDC4"/>
        </w:rPr>
        <w:t>[Stockwerk, Wohnungsnummer, Wohnungs-ID]</w:t>
      </w:r>
    </w:p>
    <w:p>
      <w:pPr>
        <w:keepNext/>
        <w:spacing w:after="120" w:before="160"/>
      </w:pPr>
      <w:r>
        <w:rPr>
          <w:b/>
        </w:rPr>
        <w:t>Bestätigung des Einzugs</w:t>
      </w:r>
    </w:p>
    <w:p>
      <w:pPr>
        <w:spacing w:after="120"/>
      </w:pPr>
      <w:r>
        <w:rPr/>
        <w:t xml:space="preserve">Hiermit wird bestätigt, dass folgende meldepflichtige Personen am </w:t>
      </w:r>
      <w:r>
        <w:rPr>
          <w:shd w:val="clear" w:color="auto" w:fill="F9DDC4"/>
        </w:rPr>
        <w:t>[Einzugsdatum: TT.MM.JJJJ]</w:t>
      </w:r>
      <w:r>
        <w:rPr/>
        <w:t xml:space="preserve"> in die oben bezeichnete Wohnung eingezogen sind:</w:t>
      </w:r>
    </w:p>
    <w:p>
      <w:pPr>
        <w:spacing w:after="120"/>
      </w:pPr>
      <w:r>
        <w:rPr>
          <w:shd w:val="clear" w:color="auto" w:fill="F9DDC4"/>
        </w:rPr>
        <w:t>[Vor- und Familienname der ersten Person]</w:t>
      </w:r>
    </w:p>
    <w:p>
      <w:pPr>
        <w:spacing w:after="120"/>
      </w:pPr>
      <w:r>
        <w:rPr>
          <w:shd w:val="clear" w:color="auto" w:fill="F9DDC4"/>
        </w:rPr>
        <w:t>[Vor- und Familienname der zweiten Person, falls zutreffend]</w:t>
      </w:r>
    </w:p>
    <w:p>
      <w:pPr>
        <w:spacing w:after="120"/>
      </w:pPr>
      <w:r>
        <w:rPr>
          <w:shd w:val="clear" w:color="auto" w:fill="F9DDC4"/>
        </w:rPr>
        <w:t>[Vor- und Familiennamen weiterer Personen, falls zutreffend]</w:t>
      </w:r>
    </w:p>
    <w:p>
      <w:pPr>
        <w:keepNext/>
        <w:spacing w:after="120" w:before="160"/>
      </w:pPr>
      <w:r>
        <w:rPr>
          <w:b/>
        </w:rPr>
        <w:t>Beauftragte Person, falls sie die Bestätigung ausstellt</w:t>
      </w:r>
    </w:p>
    <w:p>
      <w:pPr>
        <w:spacing w:after="120"/>
      </w:pPr>
      <w:r>
        <w:rPr/>
        <w:t xml:space="preserve">Vor- und Familienname oder Firmenname: </w:t>
      </w:r>
      <w:r>
        <w:rPr>
          <w:shd w:val="clear" w:color="auto" w:fill="F9DDC4"/>
        </w:rPr>
        <w:t>[Name der beauftragten Person]</w:t>
      </w:r>
    </w:p>
    <w:p>
      <w:pPr>
        <w:spacing w:after="120"/>
      </w:pPr>
      <w:r>
        <w:rPr/>
        <w:t xml:space="preserve">Anschrift: </w:t>
      </w:r>
      <w:r>
        <w:rPr>
          <w:shd w:val="clear" w:color="auto" w:fill="F9DDC4"/>
        </w:rPr>
        <w:t>[Anschrift der beauftragten Person]</w:t>
      </w:r>
    </w:p>
    <w:p>
      <w:pPr>
        <w:spacing w:after="120"/>
      </w:pPr>
      <w:r>
        <w:rPr/>
        <w:t xml:space="preserve">Ort und Datum der Ausstellung: </w:t>
      </w:r>
      <w:r>
        <w:rPr>
          <w:shd w:val="clear" w:color="auto" w:fill="F9DDC4"/>
        </w:rPr>
        <w:t>[Ort, TT.MM.JJJJ]</w:t>
      </w:r>
    </w:p>
    <w:p>
      <w:pPr>
        <w:spacing w:after="120"/>
      </w:pPr>
      <w:r>
        <w:rPr/>
        <w:t>Unterschrift des Wohnungsgebers oder der von ihm beauftragten Person; bei Einzug in die eigene Wohnung Unterschrift des Eigentümers: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</w:t>
            </w:r>
          </w:p>
        </w:tc>
        <w:tc>
          <w:tcPr>
            <w:tcW w:type="dxa" w:w="4819"/>
          </w:tcPr>
          <w:p/>
        </w:tc>
      </w:tr>
    </w:tbl>
    <w:p>
      <w:pPr>
        <w:spacing w:after="40"/>
      </w:pPr>
    </w:p>
    <w:p>
      <w:pPr>
        <w:spacing w:after="120"/>
      </w:pPr>
      <w:r>
        <w:rPr/>
        <w:t>Hinweis: Es ist verboten, eine Wohnungsanschrift für eine Anmeldung einem Dritten anzubieten oder zur Verfügung zu stellen, wenn dieser die Wohnung weder bezieht noch beziehen will (§ 19 Abs. 6 und § 54 BMG).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Wohnungsgeberbestätigung</dc:title>
  <dc:subject/>
  <dc:creator>umzugmuecke.de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